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"/>
        <w:gridCol w:w="317"/>
        <w:gridCol w:w="317"/>
        <w:gridCol w:w="317"/>
        <w:gridCol w:w="5219"/>
        <w:gridCol w:w="709"/>
        <w:gridCol w:w="714"/>
        <w:gridCol w:w="2263"/>
      </w:tblGrid>
      <w:tr w:rsidR="00C06CDE" w:rsidRPr="005E74DA" w:rsidTr="00BB00D9">
        <w:trPr>
          <w:trHeight w:val="255"/>
        </w:trPr>
        <w:tc>
          <w:tcPr>
            <w:tcW w:w="317" w:type="dxa"/>
            <w:shd w:val="clear" w:color="auto" w:fill="auto"/>
            <w:noWrap/>
            <w:vAlign w:val="center"/>
            <w:hideMark/>
          </w:tcPr>
          <w:p w:rsidR="00C06CDE" w:rsidRPr="005E74DA" w:rsidRDefault="00C06CDE" w:rsidP="00BB00D9">
            <w:pPr>
              <w:rPr>
                <w:b/>
                <w:bCs/>
                <w:sz w:val="18"/>
                <w:szCs w:val="18"/>
              </w:rPr>
            </w:pPr>
            <w:bookmarkStart w:id="0" w:name="_GoBack"/>
            <w:bookmarkEnd w:id="0"/>
            <w:r w:rsidRPr="005E74DA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noWrap/>
            <w:vAlign w:val="center"/>
            <w:hideMark/>
          </w:tcPr>
          <w:p w:rsidR="00C06CDE" w:rsidRPr="005E74DA" w:rsidRDefault="00C06CDE" w:rsidP="00BB00D9">
            <w:pPr>
              <w:rPr>
                <w:b/>
                <w:bCs/>
                <w:sz w:val="18"/>
                <w:szCs w:val="18"/>
              </w:rPr>
            </w:pPr>
            <w:r w:rsidRPr="005E74DA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noWrap/>
            <w:vAlign w:val="center"/>
            <w:hideMark/>
          </w:tcPr>
          <w:p w:rsidR="00C06CDE" w:rsidRPr="005E74DA" w:rsidRDefault="00C06CDE" w:rsidP="00BB00D9">
            <w:pPr>
              <w:rPr>
                <w:b/>
                <w:bCs/>
                <w:sz w:val="18"/>
                <w:szCs w:val="18"/>
              </w:rPr>
            </w:pPr>
            <w:r w:rsidRPr="005E74DA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noWrap/>
            <w:vAlign w:val="center"/>
            <w:hideMark/>
          </w:tcPr>
          <w:p w:rsidR="00C06CDE" w:rsidRPr="005E74DA" w:rsidRDefault="00C06CDE" w:rsidP="00BB00D9">
            <w:pPr>
              <w:rPr>
                <w:b/>
                <w:bCs/>
                <w:sz w:val="18"/>
                <w:szCs w:val="18"/>
              </w:rPr>
            </w:pPr>
            <w:r w:rsidRPr="005E74DA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219" w:type="dxa"/>
            <w:shd w:val="clear" w:color="auto" w:fill="auto"/>
            <w:noWrap/>
            <w:vAlign w:val="center"/>
            <w:hideMark/>
          </w:tcPr>
          <w:p w:rsidR="00C06CDE" w:rsidRPr="005E74DA" w:rsidRDefault="00C06CDE" w:rsidP="00BB00D9">
            <w:pPr>
              <w:rPr>
                <w:b/>
                <w:bCs/>
                <w:sz w:val="18"/>
                <w:szCs w:val="18"/>
              </w:rPr>
            </w:pPr>
            <w:r w:rsidRPr="005E74DA">
              <w:rPr>
                <w:b/>
                <w:bCs/>
                <w:sz w:val="18"/>
                <w:szCs w:val="18"/>
              </w:rPr>
              <w:t>Druckluftversorgungsanlage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06CDE" w:rsidRPr="005E74DA" w:rsidRDefault="00C06CDE" w:rsidP="005E74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  <w:noWrap/>
            <w:hideMark/>
          </w:tcPr>
          <w:p w:rsidR="00C06CDE" w:rsidRPr="005E74DA" w:rsidRDefault="00C06CDE" w:rsidP="005E74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auto"/>
            <w:noWrap/>
            <w:hideMark/>
          </w:tcPr>
          <w:p w:rsidR="00C06CDE" w:rsidRPr="005E74DA" w:rsidRDefault="00C06CDE" w:rsidP="00C06CDE">
            <w:pPr>
              <w:rPr>
                <w:b/>
                <w:sz w:val="18"/>
                <w:szCs w:val="18"/>
              </w:rPr>
            </w:pPr>
            <w:r w:rsidRPr="005E74DA">
              <w:rPr>
                <w:b/>
                <w:sz w:val="18"/>
                <w:szCs w:val="18"/>
              </w:rPr>
              <w:t> </w:t>
            </w:r>
          </w:p>
        </w:tc>
      </w:tr>
      <w:tr w:rsidR="00C06CDE" w:rsidRPr="005E74DA" w:rsidTr="00BB00D9">
        <w:trPr>
          <w:trHeight w:val="255"/>
        </w:trPr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1</w:t>
            </w:r>
          </w:p>
        </w:tc>
        <w:tc>
          <w:tcPr>
            <w:tcW w:w="5219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 xml:space="preserve">Auf Beschädigung prüfen </w:t>
            </w:r>
          </w:p>
        </w:tc>
        <w:tc>
          <w:tcPr>
            <w:tcW w:w="709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  <w:r w:rsidRPr="005E74DA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14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auto"/>
            <w:hideMark/>
          </w:tcPr>
          <w:p w:rsidR="00C06CDE" w:rsidRPr="005E74DA" w:rsidRDefault="00C06CDE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 </w:t>
            </w:r>
          </w:p>
        </w:tc>
      </w:tr>
      <w:tr w:rsidR="00C06CDE" w:rsidRPr="005E74DA" w:rsidTr="00BB00D9">
        <w:trPr>
          <w:trHeight w:val="255"/>
        </w:trPr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2</w:t>
            </w:r>
          </w:p>
        </w:tc>
        <w:tc>
          <w:tcPr>
            <w:tcW w:w="5219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Ölstand prüfen</w:t>
            </w:r>
          </w:p>
        </w:tc>
        <w:tc>
          <w:tcPr>
            <w:tcW w:w="709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  <w:r w:rsidRPr="005E74DA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14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auto"/>
            <w:hideMark/>
          </w:tcPr>
          <w:p w:rsidR="00C06CDE" w:rsidRPr="005E74DA" w:rsidRDefault="00C06CDE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 </w:t>
            </w:r>
          </w:p>
        </w:tc>
      </w:tr>
      <w:tr w:rsidR="00C06CDE" w:rsidRPr="005E74DA" w:rsidTr="00BB00D9">
        <w:trPr>
          <w:trHeight w:val="255"/>
        </w:trPr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3</w:t>
            </w:r>
          </w:p>
        </w:tc>
        <w:tc>
          <w:tcPr>
            <w:tcW w:w="5219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Ölstand nachfüllen</w:t>
            </w:r>
          </w:p>
        </w:tc>
        <w:tc>
          <w:tcPr>
            <w:tcW w:w="709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  <w:r w:rsidRPr="005E74DA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263" w:type="dxa"/>
            <w:shd w:val="clear" w:color="auto" w:fill="auto"/>
            <w:hideMark/>
          </w:tcPr>
          <w:p w:rsidR="00C06CDE" w:rsidRPr="005E74DA" w:rsidRDefault="00C06CDE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 </w:t>
            </w:r>
          </w:p>
        </w:tc>
      </w:tr>
      <w:tr w:rsidR="00C06CDE" w:rsidRPr="005E74DA" w:rsidTr="00BB00D9">
        <w:trPr>
          <w:trHeight w:val="255"/>
        </w:trPr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4</w:t>
            </w:r>
          </w:p>
        </w:tc>
        <w:tc>
          <w:tcPr>
            <w:tcW w:w="5219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Öl wechseln</w:t>
            </w:r>
          </w:p>
        </w:tc>
        <w:tc>
          <w:tcPr>
            <w:tcW w:w="709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  <w:r w:rsidRPr="005E74DA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263" w:type="dxa"/>
            <w:shd w:val="clear" w:color="auto" w:fill="auto"/>
            <w:hideMark/>
          </w:tcPr>
          <w:p w:rsidR="00C06CDE" w:rsidRPr="005E74DA" w:rsidRDefault="00C06CDE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 </w:t>
            </w:r>
          </w:p>
        </w:tc>
      </w:tr>
      <w:tr w:rsidR="00C06CDE" w:rsidRPr="005E74DA" w:rsidTr="00BB00D9">
        <w:trPr>
          <w:trHeight w:val="255"/>
        </w:trPr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5</w:t>
            </w:r>
          </w:p>
        </w:tc>
        <w:tc>
          <w:tcPr>
            <w:tcW w:w="5219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Kompressor auf Funktion prüfen</w:t>
            </w:r>
          </w:p>
        </w:tc>
        <w:tc>
          <w:tcPr>
            <w:tcW w:w="709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  <w:r w:rsidRPr="005E74DA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14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auto"/>
            <w:hideMark/>
          </w:tcPr>
          <w:p w:rsidR="00C06CDE" w:rsidRPr="005E74DA" w:rsidRDefault="00C06CDE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 </w:t>
            </w:r>
          </w:p>
        </w:tc>
      </w:tr>
      <w:tr w:rsidR="00C06CDE" w:rsidRPr="005E74DA" w:rsidTr="00BB00D9">
        <w:trPr>
          <w:trHeight w:val="510"/>
        </w:trPr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6</w:t>
            </w:r>
          </w:p>
        </w:tc>
        <w:tc>
          <w:tcPr>
            <w:tcW w:w="5219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Schalt-, Sicherheitsgeräte und Reduzierstation auf Funktion prüfen</w:t>
            </w:r>
          </w:p>
        </w:tc>
        <w:tc>
          <w:tcPr>
            <w:tcW w:w="709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  <w:r w:rsidRPr="005E74DA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14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auto"/>
            <w:hideMark/>
          </w:tcPr>
          <w:p w:rsidR="00C06CDE" w:rsidRPr="005E74DA" w:rsidRDefault="00C06CDE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 </w:t>
            </w:r>
          </w:p>
        </w:tc>
      </w:tr>
      <w:tr w:rsidR="00C06CDE" w:rsidRPr="005E74DA" w:rsidTr="00BB00D9">
        <w:trPr>
          <w:trHeight w:val="255"/>
        </w:trPr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7</w:t>
            </w:r>
          </w:p>
        </w:tc>
        <w:tc>
          <w:tcPr>
            <w:tcW w:w="5219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Schalt-, Sicherheitsgeräte und Reduzierstation nachstellen</w:t>
            </w:r>
          </w:p>
        </w:tc>
        <w:tc>
          <w:tcPr>
            <w:tcW w:w="709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  <w:r w:rsidRPr="005E74DA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14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auto"/>
            <w:hideMark/>
          </w:tcPr>
          <w:p w:rsidR="00C06CDE" w:rsidRPr="005E74DA" w:rsidRDefault="00C06CDE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 </w:t>
            </w:r>
          </w:p>
        </w:tc>
      </w:tr>
      <w:tr w:rsidR="00C06CDE" w:rsidRPr="005E74DA" w:rsidTr="00BB00D9">
        <w:trPr>
          <w:trHeight w:val="255"/>
        </w:trPr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8</w:t>
            </w:r>
          </w:p>
        </w:tc>
        <w:tc>
          <w:tcPr>
            <w:tcW w:w="5219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Automatische Entwässerung auf Funktion prüfen</w:t>
            </w:r>
          </w:p>
        </w:tc>
        <w:tc>
          <w:tcPr>
            <w:tcW w:w="709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  <w:r w:rsidRPr="005E74DA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14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auto"/>
            <w:hideMark/>
          </w:tcPr>
          <w:p w:rsidR="00C06CDE" w:rsidRPr="005E74DA" w:rsidRDefault="00C06CDE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 </w:t>
            </w:r>
          </w:p>
        </w:tc>
      </w:tr>
      <w:tr w:rsidR="00C06CDE" w:rsidRPr="005E74DA" w:rsidTr="00BB00D9">
        <w:trPr>
          <w:trHeight w:val="255"/>
        </w:trPr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9</w:t>
            </w:r>
          </w:p>
        </w:tc>
        <w:tc>
          <w:tcPr>
            <w:tcW w:w="5219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Druckkessel und Reduzierstation entwässern</w:t>
            </w:r>
          </w:p>
        </w:tc>
        <w:tc>
          <w:tcPr>
            <w:tcW w:w="709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  <w:r w:rsidRPr="005E74DA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263" w:type="dxa"/>
            <w:shd w:val="clear" w:color="auto" w:fill="auto"/>
            <w:hideMark/>
          </w:tcPr>
          <w:p w:rsidR="00C06CDE" w:rsidRPr="005E74DA" w:rsidRDefault="00C06CDE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 </w:t>
            </w:r>
          </w:p>
        </w:tc>
      </w:tr>
      <w:tr w:rsidR="00C06CDE" w:rsidRPr="005E74DA" w:rsidTr="00BB00D9">
        <w:trPr>
          <w:trHeight w:val="255"/>
        </w:trPr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0</w:t>
            </w:r>
          </w:p>
        </w:tc>
        <w:tc>
          <w:tcPr>
            <w:tcW w:w="5219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Filter auf Verschmutzung prüfen</w:t>
            </w:r>
          </w:p>
        </w:tc>
        <w:tc>
          <w:tcPr>
            <w:tcW w:w="709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  <w:r w:rsidRPr="005E74DA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14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auto"/>
            <w:hideMark/>
          </w:tcPr>
          <w:p w:rsidR="00C06CDE" w:rsidRPr="005E74DA" w:rsidRDefault="00C06CDE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 </w:t>
            </w:r>
          </w:p>
        </w:tc>
      </w:tr>
      <w:tr w:rsidR="00C06CDE" w:rsidRPr="005E74DA" w:rsidTr="00BB00D9">
        <w:trPr>
          <w:trHeight w:val="255"/>
        </w:trPr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1</w:t>
            </w:r>
          </w:p>
        </w:tc>
        <w:tc>
          <w:tcPr>
            <w:tcW w:w="5219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Filter  reinigen</w:t>
            </w:r>
          </w:p>
        </w:tc>
        <w:tc>
          <w:tcPr>
            <w:tcW w:w="709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  <w:r w:rsidRPr="005E74DA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263" w:type="dxa"/>
            <w:shd w:val="clear" w:color="auto" w:fill="auto"/>
            <w:hideMark/>
          </w:tcPr>
          <w:p w:rsidR="00C06CDE" w:rsidRPr="005E74DA" w:rsidRDefault="00C06CDE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 </w:t>
            </w:r>
          </w:p>
        </w:tc>
      </w:tr>
      <w:tr w:rsidR="00C06CDE" w:rsidRPr="005E74DA" w:rsidTr="00BB00D9">
        <w:trPr>
          <w:trHeight w:val="255"/>
        </w:trPr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2</w:t>
            </w:r>
          </w:p>
        </w:tc>
        <w:tc>
          <w:tcPr>
            <w:tcW w:w="5219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Filter auswechseln</w:t>
            </w:r>
          </w:p>
        </w:tc>
        <w:tc>
          <w:tcPr>
            <w:tcW w:w="709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  <w:r w:rsidRPr="005E74DA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263" w:type="dxa"/>
            <w:shd w:val="clear" w:color="auto" w:fill="auto"/>
            <w:hideMark/>
          </w:tcPr>
          <w:p w:rsidR="00C06CDE" w:rsidRPr="005E74DA" w:rsidRDefault="00C06CDE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 </w:t>
            </w:r>
          </w:p>
        </w:tc>
      </w:tr>
      <w:tr w:rsidR="00C06CDE" w:rsidRPr="005E74DA" w:rsidTr="00BB00D9">
        <w:trPr>
          <w:trHeight w:val="255"/>
        </w:trPr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3</w:t>
            </w:r>
          </w:p>
        </w:tc>
        <w:tc>
          <w:tcPr>
            <w:tcW w:w="5219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Entfeuchtungseinrichtung auf Funktion prüfen</w:t>
            </w:r>
          </w:p>
        </w:tc>
        <w:tc>
          <w:tcPr>
            <w:tcW w:w="709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  <w:r w:rsidRPr="005E74DA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14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auto"/>
            <w:hideMark/>
          </w:tcPr>
          <w:p w:rsidR="00C06CDE" w:rsidRPr="005E74DA" w:rsidRDefault="00C06CDE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 </w:t>
            </w:r>
          </w:p>
        </w:tc>
      </w:tr>
      <w:tr w:rsidR="00C06CDE" w:rsidRPr="005E74DA" w:rsidTr="00BB00D9">
        <w:trPr>
          <w:trHeight w:val="270"/>
        </w:trPr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4</w:t>
            </w:r>
          </w:p>
        </w:tc>
        <w:tc>
          <w:tcPr>
            <w:tcW w:w="5219" w:type="dxa"/>
            <w:shd w:val="clear" w:color="auto" w:fill="auto"/>
            <w:vAlign w:val="center"/>
            <w:hideMark/>
          </w:tcPr>
          <w:p w:rsidR="00C06CDE" w:rsidRPr="005E74DA" w:rsidRDefault="00C06CDE" w:rsidP="00BB00D9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Reinigen</w:t>
            </w:r>
          </w:p>
        </w:tc>
        <w:tc>
          <w:tcPr>
            <w:tcW w:w="709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  <w:hideMark/>
          </w:tcPr>
          <w:p w:rsidR="00C06CDE" w:rsidRPr="005E74DA" w:rsidRDefault="00C06CDE" w:rsidP="005E74DA">
            <w:pPr>
              <w:jc w:val="center"/>
              <w:rPr>
                <w:b/>
                <w:bCs/>
                <w:sz w:val="18"/>
                <w:szCs w:val="18"/>
              </w:rPr>
            </w:pPr>
            <w:r w:rsidRPr="005E74DA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263" w:type="dxa"/>
            <w:shd w:val="clear" w:color="auto" w:fill="auto"/>
            <w:hideMark/>
          </w:tcPr>
          <w:p w:rsidR="00C06CDE" w:rsidRPr="005E74DA" w:rsidRDefault="00C06CDE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 </w:t>
            </w:r>
          </w:p>
        </w:tc>
      </w:tr>
    </w:tbl>
    <w:p w:rsidR="00546542" w:rsidRPr="00116753" w:rsidRDefault="00546542" w:rsidP="004611EA">
      <w:pPr>
        <w:rPr>
          <w:szCs w:val="22"/>
        </w:rPr>
      </w:pPr>
    </w:p>
    <w:sectPr w:rsidR="00546542" w:rsidRPr="00116753" w:rsidSect="000A522C">
      <w:headerReference w:type="default" r:id="rId7"/>
      <w:footerReference w:type="even" r:id="rId8"/>
      <w:footerReference w:type="default" r:id="rId9"/>
      <w:pgSz w:w="11906" w:h="16838" w:code="9"/>
      <w:pgMar w:top="1134" w:right="1134" w:bottom="1134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62E" w:rsidRDefault="0070362E">
      <w:r>
        <w:separator/>
      </w:r>
    </w:p>
  </w:endnote>
  <w:endnote w:type="continuationSeparator" w:id="0">
    <w:p w:rsidR="0070362E" w:rsidRDefault="00703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6BD" w:rsidRDefault="007736BD" w:rsidP="007736B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7736BD" w:rsidRDefault="007736BD" w:rsidP="007736B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6BD" w:rsidRPr="007736BD" w:rsidRDefault="007736BD" w:rsidP="007736BD">
    <w:pPr>
      <w:pStyle w:val="Fuzeile"/>
      <w:framePr w:wrap="around" w:vAnchor="text" w:hAnchor="margin" w:xAlign="right" w:y="1"/>
      <w:rPr>
        <w:rStyle w:val="Seitenzahl"/>
        <w:b/>
      </w:rPr>
    </w:pPr>
    <w:r w:rsidRPr="007736BD">
      <w:rPr>
        <w:rStyle w:val="Seitenzahl"/>
        <w:b/>
      </w:rPr>
      <w:fldChar w:fldCharType="begin"/>
    </w:r>
    <w:r w:rsidRPr="007736BD">
      <w:rPr>
        <w:rStyle w:val="Seitenzahl"/>
        <w:b/>
      </w:rPr>
      <w:instrText xml:space="preserve">PAGE  </w:instrText>
    </w:r>
    <w:r w:rsidRPr="007736BD">
      <w:rPr>
        <w:rStyle w:val="Seitenzahl"/>
        <w:b/>
      </w:rPr>
      <w:fldChar w:fldCharType="separate"/>
    </w:r>
    <w:r w:rsidR="008D313F">
      <w:rPr>
        <w:rStyle w:val="Seitenzahl"/>
        <w:b/>
        <w:noProof/>
      </w:rPr>
      <w:t>1</w:t>
    </w:r>
    <w:r w:rsidRPr="007736BD">
      <w:rPr>
        <w:rStyle w:val="Seitenzahl"/>
        <w:b/>
      </w:rPr>
      <w:fldChar w:fldCharType="end"/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528"/>
      <w:gridCol w:w="2194"/>
    </w:tblGrid>
    <w:tr w:rsidR="007F5BCB" w:rsidTr="00312406">
      <w:trPr>
        <w:trHeight w:val="340"/>
      </w:trPr>
      <w:tc>
        <w:tcPr>
          <w:tcW w:w="2197" w:type="dxa"/>
        </w:tcPr>
        <w:p w:rsidR="00571638" w:rsidRDefault="007F5BCB" w:rsidP="00571638">
          <w:pPr>
            <w:pStyle w:val="Fuzeile"/>
            <w:ind w:right="360"/>
            <w:rPr>
              <w:sz w:val="18"/>
            </w:rPr>
          </w:pPr>
          <w:r>
            <w:rPr>
              <w:sz w:val="18"/>
            </w:rPr>
            <w:t>Wartung 201</w:t>
          </w:r>
          <w:r w:rsidR="00EB5B3E">
            <w:rPr>
              <w:sz w:val="18"/>
            </w:rPr>
            <w:t>8</w:t>
          </w:r>
        </w:p>
        <w:p w:rsidR="00BA3E85" w:rsidRDefault="00BA3E85" w:rsidP="00BB00D9">
          <w:pPr>
            <w:pStyle w:val="Fuzeile"/>
            <w:ind w:right="360"/>
            <w:rPr>
              <w:sz w:val="18"/>
            </w:rPr>
          </w:pPr>
        </w:p>
      </w:tc>
      <w:tc>
        <w:tcPr>
          <w:tcW w:w="5528" w:type="dxa"/>
        </w:tcPr>
        <w:p w:rsidR="007F5BCB" w:rsidRDefault="007F5BCB" w:rsidP="00BA3E85">
          <w:pPr>
            <w:jc w:val="center"/>
            <w:rPr>
              <w:sz w:val="18"/>
            </w:rPr>
          </w:pPr>
          <w:r>
            <w:rPr>
              <w:sz w:val="18"/>
            </w:rPr>
            <w:t>Arbeitskarte KG 4</w:t>
          </w:r>
          <w:r w:rsidR="00C06CDE">
            <w:rPr>
              <w:sz w:val="18"/>
            </w:rPr>
            <w:t>73</w:t>
          </w:r>
          <w:r>
            <w:rPr>
              <w:sz w:val="18"/>
            </w:rPr>
            <w:t xml:space="preserve"> – </w:t>
          </w:r>
          <w:r w:rsidR="00C06CDE">
            <w:rPr>
              <w:sz w:val="18"/>
            </w:rPr>
            <w:t>Druckluft</w:t>
          </w:r>
          <w:r w:rsidR="00A412AD">
            <w:rPr>
              <w:sz w:val="18"/>
            </w:rPr>
            <w:t>versorgungs</w:t>
          </w:r>
          <w:r w:rsidR="00C06CDE">
            <w:rPr>
              <w:sz w:val="18"/>
            </w:rPr>
            <w:t>anlagen</w:t>
          </w:r>
        </w:p>
      </w:tc>
      <w:tc>
        <w:tcPr>
          <w:tcW w:w="2194" w:type="dxa"/>
          <w:vAlign w:val="center"/>
        </w:tcPr>
        <w:p w:rsidR="007F5BCB" w:rsidRPr="0020723F" w:rsidRDefault="00906D9E" w:rsidP="00EB5B3E">
          <w:pPr>
            <w:pStyle w:val="Fuzeile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>
                <wp:extent cx="1114425" cy="400050"/>
                <wp:effectExtent l="0" t="0" r="0" b="0"/>
                <wp:docPr id="1" name="Bild 1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F5BCB" w:rsidRDefault="007F5BC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62E" w:rsidRDefault="0070362E">
      <w:r>
        <w:separator/>
      </w:r>
    </w:p>
  </w:footnote>
  <w:footnote w:type="continuationSeparator" w:id="0">
    <w:p w:rsidR="0070362E" w:rsidRDefault="00703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BCB" w:rsidRPr="00E8157E" w:rsidRDefault="007F5BCB" w:rsidP="00116753">
    <w:pPr>
      <w:pStyle w:val="Kopfzeile"/>
      <w:jc w:val="center"/>
      <w:rPr>
        <w:b/>
      </w:rPr>
    </w:pPr>
    <w:r w:rsidRPr="00E8157E">
      <w:rPr>
        <w:b/>
      </w:rPr>
      <w:t xml:space="preserve"> Arbeitskarte für KG 4</w:t>
    </w:r>
    <w:r w:rsidR="00C06CDE">
      <w:rPr>
        <w:b/>
      </w:rPr>
      <w:t>73</w:t>
    </w:r>
    <w:r w:rsidRPr="00E8157E">
      <w:rPr>
        <w:b/>
      </w:rPr>
      <w:t xml:space="preserve"> </w:t>
    </w:r>
    <w:r w:rsidR="00C06CDE">
      <w:rPr>
        <w:b/>
      </w:rPr>
      <w:t>Druckluftversorgungsanlagen</w:t>
    </w:r>
  </w:p>
  <w:tbl>
    <w:tblPr>
      <w:tblW w:w="10213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5245"/>
      <w:gridCol w:w="709"/>
      <w:gridCol w:w="709"/>
      <w:gridCol w:w="2274"/>
    </w:tblGrid>
    <w:tr w:rsidR="007F5BCB" w:rsidRPr="00116753" w:rsidTr="00C06CDE">
      <w:trPr>
        <w:trHeight w:val="263"/>
      </w:trPr>
      <w:tc>
        <w:tcPr>
          <w:tcW w:w="1276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:rsidR="007F5BCB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Leistungs-</w:t>
          </w:r>
        </w:p>
        <w:p w:rsidR="007F5BCB" w:rsidRPr="00116753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proofErr w:type="spellStart"/>
          <w:r>
            <w:rPr>
              <w:b/>
              <w:bCs/>
              <w:sz w:val="18"/>
              <w:szCs w:val="18"/>
            </w:rPr>
            <w:t>kennziffer</w:t>
          </w:r>
          <w:proofErr w:type="spellEnd"/>
        </w:p>
      </w:tc>
      <w:tc>
        <w:tcPr>
          <w:tcW w:w="5245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:rsidR="007F5BCB" w:rsidRPr="00116753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Inspektions- und Wartun</w:t>
          </w:r>
          <w:r>
            <w:rPr>
              <w:b/>
              <w:bCs/>
              <w:sz w:val="18"/>
              <w:szCs w:val="18"/>
            </w:rPr>
            <w:t>gsarbeiten</w:t>
          </w:r>
        </w:p>
      </w:tc>
      <w:tc>
        <w:tcPr>
          <w:tcW w:w="1418" w:type="dxa"/>
          <w:gridSpan w:val="2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:rsidR="007F5BCB" w:rsidRPr="003B434C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r w:rsidRPr="003B434C">
            <w:rPr>
              <w:b/>
              <w:bCs/>
              <w:sz w:val="18"/>
              <w:szCs w:val="18"/>
            </w:rPr>
            <w:t>Fristen</w:t>
          </w:r>
        </w:p>
      </w:tc>
      <w:tc>
        <w:tcPr>
          <w:tcW w:w="2274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:rsidR="007F5BCB" w:rsidRPr="00116753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Bemerkungen</w:t>
          </w:r>
        </w:p>
      </w:tc>
    </w:tr>
    <w:tr w:rsidR="00C06CDE" w:rsidRPr="00116753" w:rsidTr="00C06CDE">
      <w:trPr>
        <w:trHeight w:val="513"/>
      </w:trPr>
      <w:tc>
        <w:tcPr>
          <w:tcW w:w="1276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:rsidR="00C06CDE" w:rsidRPr="00116753" w:rsidRDefault="00C06CDE" w:rsidP="00012C6D">
          <w:pPr>
            <w:rPr>
              <w:b/>
              <w:bCs/>
              <w:sz w:val="18"/>
              <w:szCs w:val="18"/>
            </w:rPr>
          </w:pPr>
        </w:p>
      </w:tc>
      <w:tc>
        <w:tcPr>
          <w:tcW w:w="5245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:rsidR="00C06CDE" w:rsidRPr="00116753" w:rsidRDefault="00C06CDE" w:rsidP="00012C6D">
          <w:pPr>
            <w:rPr>
              <w:b/>
              <w:bCs/>
              <w:sz w:val="18"/>
              <w:szCs w:val="18"/>
            </w:rPr>
          </w:pPr>
        </w:p>
      </w:tc>
      <w:tc>
        <w:tcPr>
          <w:tcW w:w="709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C06CDE" w:rsidRPr="00116753" w:rsidRDefault="00B24D14" w:rsidP="00012C6D">
          <w:pPr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j</w:t>
          </w:r>
          <w:r w:rsidR="00C06CDE">
            <w:rPr>
              <w:sz w:val="12"/>
              <w:szCs w:val="12"/>
            </w:rPr>
            <w:t>ährl</w:t>
          </w:r>
          <w:r>
            <w:rPr>
              <w:sz w:val="12"/>
              <w:szCs w:val="12"/>
            </w:rPr>
            <w:t>ich</w:t>
          </w:r>
        </w:p>
      </w:tc>
      <w:tc>
        <w:tcPr>
          <w:tcW w:w="709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C06CDE" w:rsidRPr="00116753" w:rsidRDefault="00C06CDE" w:rsidP="00012C6D">
          <w:pPr>
            <w:jc w:val="center"/>
            <w:rPr>
              <w:sz w:val="12"/>
              <w:szCs w:val="12"/>
            </w:rPr>
          </w:pPr>
          <w:r w:rsidRPr="00116753">
            <w:rPr>
              <w:sz w:val="12"/>
              <w:szCs w:val="12"/>
            </w:rPr>
            <w:t xml:space="preserve">bei </w:t>
          </w:r>
          <w:proofErr w:type="spellStart"/>
          <w:r w:rsidRPr="00116753">
            <w:rPr>
              <w:sz w:val="12"/>
              <w:szCs w:val="12"/>
            </w:rPr>
            <w:t>Be</w:t>
          </w:r>
          <w:proofErr w:type="spellEnd"/>
          <w:r>
            <w:rPr>
              <w:sz w:val="12"/>
              <w:szCs w:val="12"/>
            </w:rPr>
            <w:t>-</w:t>
          </w:r>
          <w:r w:rsidRPr="00116753">
            <w:rPr>
              <w:sz w:val="12"/>
              <w:szCs w:val="12"/>
            </w:rPr>
            <w:t>darf</w:t>
          </w:r>
        </w:p>
      </w:tc>
      <w:tc>
        <w:tcPr>
          <w:tcW w:w="2274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:rsidR="00C06CDE" w:rsidRPr="00116753" w:rsidRDefault="00C06CDE" w:rsidP="00012C6D">
          <w:pPr>
            <w:rPr>
              <w:b/>
              <w:bCs/>
              <w:sz w:val="18"/>
              <w:szCs w:val="18"/>
            </w:rPr>
          </w:pPr>
        </w:p>
      </w:tc>
    </w:tr>
  </w:tbl>
  <w:p w:rsidR="007F5BCB" w:rsidRDefault="007F5BCB" w:rsidP="00116753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2"/>
  </w:num>
  <w:num w:numId="5">
    <w:abstractNumId w:val="2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753"/>
    <w:rsid w:val="00012C6D"/>
    <w:rsid w:val="00016E67"/>
    <w:rsid w:val="000A522C"/>
    <w:rsid w:val="00116753"/>
    <w:rsid w:val="00137560"/>
    <w:rsid w:val="00186744"/>
    <w:rsid w:val="001D7461"/>
    <w:rsid w:val="002C0192"/>
    <w:rsid w:val="002C0C55"/>
    <w:rsid w:val="002F4AEB"/>
    <w:rsid w:val="00312406"/>
    <w:rsid w:val="00354976"/>
    <w:rsid w:val="003B434C"/>
    <w:rsid w:val="00407C0B"/>
    <w:rsid w:val="004611EA"/>
    <w:rsid w:val="00467645"/>
    <w:rsid w:val="00485FE2"/>
    <w:rsid w:val="00486322"/>
    <w:rsid w:val="00514AC1"/>
    <w:rsid w:val="005363E4"/>
    <w:rsid w:val="00540B3C"/>
    <w:rsid w:val="00546542"/>
    <w:rsid w:val="00571638"/>
    <w:rsid w:val="005C1682"/>
    <w:rsid w:val="005E74DA"/>
    <w:rsid w:val="00607974"/>
    <w:rsid w:val="00627624"/>
    <w:rsid w:val="0069363E"/>
    <w:rsid w:val="006E106A"/>
    <w:rsid w:val="0070362E"/>
    <w:rsid w:val="00746090"/>
    <w:rsid w:val="007736BD"/>
    <w:rsid w:val="007B0BAC"/>
    <w:rsid w:val="007B574C"/>
    <w:rsid w:val="007D777C"/>
    <w:rsid w:val="007F5BCB"/>
    <w:rsid w:val="008213F7"/>
    <w:rsid w:val="00862860"/>
    <w:rsid w:val="00863420"/>
    <w:rsid w:val="008D313F"/>
    <w:rsid w:val="008F022A"/>
    <w:rsid w:val="00906D9E"/>
    <w:rsid w:val="00940942"/>
    <w:rsid w:val="0094735D"/>
    <w:rsid w:val="00953137"/>
    <w:rsid w:val="0095730D"/>
    <w:rsid w:val="0098678F"/>
    <w:rsid w:val="009A0484"/>
    <w:rsid w:val="009A7E78"/>
    <w:rsid w:val="009C2CEC"/>
    <w:rsid w:val="00A412AD"/>
    <w:rsid w:val="00A627BB"/>
    <w:rsid w:val="00A8714B"/>
    <w:rsid w:val="00B24D14"/>
    <w:rsid w:val="00BA3E85"/>
    <w:rsid w:val="00BB00D9"/>
    <w:rsid w:val="00BB2C25"/>
    <w:rsid w:val="00C06CDE"/>
    <w:rsid w:val="00C47345"/>
    <w:rsid w:val="00D02EC1"/>
    <w:rsid w:val="00D1369A"/>
    <w:rsid w:val="00E26309"/>
    <w:rsid w:val="00E47751"/>
    <w:rsid w:val="00E50C1C"/>
    <w:rsid w:val="00E634A3"/>
    <w:rsid w:val="00E658AE"/>
    <w:rsid w:val="00E8157E"/>
    <w:rsid w:val="00EA3D47"/>
    <w:rsid w:val="00EB5B3E"/>
    <w:rsid w:val="00F1427C"/>
    <w:rsid w:val="00F61FAD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oNotEmbedSmartTags/>
  <w:decimalSymbol w:val=","/>
  <w:listSeparator w:val=";"/>
  <w15:chartTrackingRefBased/>
  <w15:docId w15:val="{C7214CEF-2D34-4AE6-9E62-C6770587A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4654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b/>
      <w:bCs/>
      <w:kern w:val="32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rsid w:val="00116753"/>
    <w:rPr>
      <w:color w:val="0000FF"/>
      <w:u w:val="single"/>
    </w:rPr>
  </w:style>
  <w:style w:type="character" w:customStyle="1" w:styleId="BesuchterHyperlink">
    <w:name w:val="BesuchterHyperlink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Style3">
    <w:name w:val="Style3"/>
    <w:basedOn w:val="Standard"/>
    <w:rsid w:val="00546542"/>
  </w:style>
  <w:style w:type="paragraph" w:customStyle="1" w:styleId="Style5">
    <w:name w:val="Style5"/>
    <w:basedOn w:val="Standard"/>
    <w:rsid w:val="00546542"/>
  </w:style>
  <w:style w:type="paragraph" w:customStyle="1" w:styleId="Style8">
    <w:name w:val="Style8"/>
    <w:basedOn w:val="Standard"/>
    <w:rsid w:val="00546542"/>
    <w:pPr>
      <w:spacing w:line="144" w:lineRule="exact"/>
    </w:pPr>
  </w:style>
  <w:style w:type="paragraph" w:customStyle="1" w:styleId="Style9">
    <w:name w:val="Style9"/>
    <w:basedOn w:val="Standard"/>
    <w:rsid w:val="00546542"/>
  </w:style>
  <w:style w:type="character" w:customStyle="1" w:styleId="FontStyle11">
    <w:name w:val="Font Style11"/>
    <w:rsid w:val="0054654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3">
    <w:name w:val="Font Style13"/>
    <w:rsid w:val="00546542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14">
    <w:name w:val="Font Style14"/>
    <w:rsid w:val="00546542"/>
    <w:rPr>
      <w:rFonts w:ascii="Arial" w:hAnsi="Arial" w:cs="Arial"/>
      <w:color w:val="000000"/>
      <w:sz w:val="12"/>
      <w:szCs w:val="12"/>
    </w:rPr>
  </w:style>
  <w:style w:type="paragraph" w:customStyle="1" w:styleId="Style2">
    <w:name w:val="Style2"/>
    <w:basedOn w:val="Standard"/>
    <w:rsid w:val="00F61FAD"/>
    <w:pPr>
      <w:spacing w:line="144" w:lineRule="exact"/>
    </w:pPr>
  </w:style>
  <w:style w:type="character" w:styleId="Seitenzahl">
    <w:name w:val="page number"/>
    <w:basedOn w:val="Absatz-Standardschriftart"/>
    <w:rsid w:val="007736BD"/>
  </w:style>
  <w:style w:type="table" w:styleId="Tabellenraster">
    <w:name w:val="Table Grid"/>
    <w:basedOn w:val="NormaleTabelle"/>
    <w:rsid w:val="00C06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EA3AD613.dotm</Template>
  <TotalTime>0</TotalTime>
  <Pages>1</Pages>
  <Words>122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445</vt:lpstr>
    </vt:vector>
  </TitlesOfParts>
  <Company>AMEV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445</dc:title>
  <dc:subject>Beleuchtungsanlagen</dc:subject>
  <dc:creator>Schreiber</dc:creator>
  <cp:keywords/>
  <cp:lastModifiedBy>Schork, Andreas</cp:lastModifiedBy>
  <cp:revision>2</cp:revision>
  <dcterms:created xsi:type="dcterms:W3CDTF">2020-02-19T09:42:00Z</dcterms:created>
  <dcterms:modified xsi:type="dcterms:W3CDTF">2020-02-19T09:42:00Z</dcterms:modified>
</cp:coreProperties>
</file>